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46" w:rsidRPr="00AB6139" w:rsidRDefault="00497246" w:rsidP="00497246">
      <w:pPr>
        <w:rPr>
          <w:rFonts w:ascii="楷体" w:eastAsia="楷体" w:hAnsi="楷体" w:cs="楷体"/>
          <w:bCs/>
        </w:rPr>
      </w:pPr>
      <w:r w:rsidRPr="00AB6139">
        <w:rPr>
          <w:rFonts w:ascii="楷体" w:eastAsia="楷体" w:hAnsi="楷体" w:cs="楷体" w:hint="eastAsia"/>
          <w:bCs/>
        </w:rPr>
        <w:t>附件1</w:t>
      </w:r>
    </w:p>
    <w:p w:rsidR="00497246" w:rsidRDefault="00497246" w:rsidP="00497246">
      <w:pPr>
        <w:ind w:firstLineChars="100" w:firstLine="440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廊坊市国资委监管企业对外捐赠报告表</w:t>
      </w:r>
      <w:bookmarkEnd w:id="0"/>
    </w:p>
    <w:p w:rsidR="00497246" w:rsidRDefault="00497246" w:rsidP="00497246">
      <w:pPr>
        <w:rPr>
          <w:rFonts w:ascii="楷体" w:eastAsia="楷体" w:hAnsi="楷体" w:cs="楷体"/>
          <w:b/>
          <w:bCs/>
        </w:rPr>
      </w:pPr>
      <w:r>
        <w:rPr>
          <w:rFonts w:ascii="楷体" w:eastAsia="楷体" w:hAnsi="楷体" w:cs="楷体" w:hint="eastAsia"/>
          <w:b/>
          <w:bCs/>
        </w:rPr>
        <w:t>企业名称（盖章）：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4"/>
        <w:gridCol w:w="6158"/>
      </w:tblGrid>
      <w:tr w:rsidR="00497246" w:rsidTr="00CE27B3">
        <w:trPr>
          <w:trHeight w:val="3034"/>
        </w:trPr>
        <w:tc>
          <w:tcPr>
            <w:tcW w:w="2364" w:type="dxa"/>
            <w:vAlign w:val="center"/>
          </w:tcPr>
          <w:p w:rsidR="00497246" w:rsidRDefault="00497246" w:rsidP="00CE27B3">
            <w:pPr>
              <w:jc w:val="center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捐赠事项内容</w:t>
            </w:r>
          </w:p>
          <w:p w:rsidR="00497246" w:rsidRDefault="00497246" w:rsidP="00CE27B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（主要包括捐赠对象、事由、金额、捐赠形式）</w:t>
            </w:r>
          </w:p>
        </w:tc>
        <w:tc>
          <w:tcPr>
            <w:tcW w:w="6158" w:type="dxa"/>
          </w:tcPr>
          <w:p w:rsidR="00497246" w:rsidRDefault="00497246" w:rsidP="00CE27B3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497246" w:rsidTr="00CE27B3">
        <w:trPr>
          <w:trHeight w:val="1594"/>
        </w:trPr>
        <w:tc>
          <w:tcPr>
            <w:tcW w:w="2364" w:type="dxa"/>
            <w:vAlign w:val="center"/>
          </w:tcPr>
          <w:p w:rsidR="00497246" w:rsidRDefault="00497246" w:rsidP="00CE27B3">
            <w:pPr>
              <w:jc w:val="center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本年度企业</w:t>
            </w:r>
          </w:p>
          <w:p w:rsidR="00497246" w:rsidRDefault="00497246" w:rsidP="00CE27B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累计捐赠额</w:t>
            </w:r>
          </w:p>
        </w:tc>
        <w:tc>
          <w:tcPr>
            <w:tcW w:w="6158" w:type="dxa"/>
          </w:tcPr>
          <w:p w:rsidR="00497246" w:rsidRDefault="00497246" w:rsidP="00CE27B3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497246" w:rsidTr="00CE27B3">
        <w:trPr>
          <w:trHeight w:val="2144"/>
        </w:trPr>
        <w:tc>
          <w:tcPr>
            <w:tcW w:w="2364" w:type="dxa"/>
            <w:vAlign w:val="center"/>
          </w:tcPr>
          <w:p w:rsidR="00497246" w:rsidRDefault="00497246" w:rsidP="00CE27B3">
            <w:pPr>
              <w:jc w:val="center"/>
              <w:rPr>
                <w:rFonts w:ascii="楷体" w:eastAsia="楷体" w:hAnsi="楷体" w:cs="楷体"/>
                <w:b/>
                <w:bCs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董事会决议</w:t>
            </w:r>
          </w:p>
          <w:p w:rsidR="00497246" w:rsidRDefault="00497246" w:rsidP="00CE27B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（时间及意见）</w:t>
            </w:r>
          </w:p>
        </w:tc>
        <w:tc>
          <w:tcPr>
            <w:tcW w:w="6158" w:type="dxa"/>
          </w:tcPr>
          <w:p w:rsidR="00497246" w:rsidRDefault="00497246" w:rsidP="00CE27B3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497246" w:rsidTr="00CE27B3">
        <w:trPr>
          <w:trHeight w:val="3534"/>
        </w:trPr>
        <w:tc>
          <w:tcPr>
            <w:tcW w:w="2364" w:type="dxa"/>
            <w:vAlign w:val="center"/>
          </w:tcPr>
          <w:p w:rsidR="00497246" w:rsidRDefault="00497246" w:rsidP="00CE27B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楷体" w:eastAsia="楷体" w:hAnsi="楷体" w:cs="楷体" w:hint="eastAsia"/>
                <w:b/>
                <w:bCs/>
              </w:rPr>
              <w:t>企业意见</w:t>
            </w:r>
          </w:p>
        </w:tc>
        <w:tc>
          <w:tcPr>
            <w:tcW w:w="6158" w:type="dxa"/>
          </w:tcPr>
          <w:p w:rsidR="00497246" w:rsidRDefault="00497246" w:rsidP="00CE27B3">
            <w:pPr>
              <w:rPr>
                <w:rFonts w:ascii="仿宋_GB2312" w:eastAsia="仿宋_GB2312" w:hAnsi="仿宋_GB2312" w:cs="仿宋_GB2312"/>
              </w:rPr>
            </w:pPr>
          </w:p>
          <w:p w:rsidR="00497246" w:rsidRDefault="00497246" w:rsidP="00CE27B3">
            <w:pPr>
              <w:rPr>
                <w:rFonts w:ascii="仿宋_GB2312" w:eastAsia="仿宋_GB2312" w:hAnsi="仿宋_GB2312" w:cs="仿宋_GB2312"/>
              </w:rPr>
            </w:pPr>
          </w:p>
          <w:p w:rsidR="00497246" w:rsidRDefault="00497246" w:rsidP="00CE27B3">
            <w:pPr>
              <w:rPr>
                <w:rFonts w:ascii="仿宋_GB2312" w:eastAsia="仿宋_GB2312" w:hAnsi="仿宋_GB2312" w:cs="仿宋_GB2312"/>
              </w:rPr>
            </w:pPr>
          </w:p>
          <w:p w:rsidR="00497246" w:rsidRDefault="00497246" w:rsidP="00CE27B3">
            <w:pPr>
              <w:rPr>
                <w:rFonts w:ascii="仿宋_GB2312" w:eastAsia="仿宋_GB2312" w:hAnsi="仿宋_GB2312" w:cs="仿宋_GB2312"/>
              </w:rPr>
            </w:pPr>
          </w:p>
          <w:p w:rsidR="00497246" w:rsidRDefault="00497246" w:rsidP="00CE27B3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法人代表签字：</w:t>
            </w:r>
          </w:p>
          <w:p w:rsidR="00497246" w:rsidRDefault="00497246" w:rsidP="00CE27B3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年    月    日</w:t>
            </w:r>
          </w:p>
        </w:tc>
      </w:tr>
    </w:tbl>
    <w:p w:rsidR="00497246" w:rsidRPr="00E61434" w:rsidRDefault="00497246" w:rsidP="00497246">
      <w:pPr>
        <w:rPr>
          <w:rFonts w:ascii="楷体" w:eastAsia="楷体" w:hAnsi="楷体" w:cs="楷体"/>
          <w:bCs/>
        </w:rPr>
      </w:pPr>
    </w:p>
    <w:sectPr w:rsidR="00497246" w:rsidRPr="00E61434" w:rsidSect="00497246"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950" w:rsidRDefault="00F74950" w:rsidP="00E61434">
      <w:pPr>
        <w:spacing w:before="0" w:line="240" w:lineRule="auto"/>
      </w:pPr>
      <w:r>
        <w:separator/>
      </w:r>
    </w:p>
  </w:endnote>
  <w:endnote w:type="continuationSeparator" w:id="0">
    <w:p w:rsidR="00F74950" w:rsidRDefault="00F74950" w:rsidP="00E6143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950" w:rsidRDefault="00F74950" w:rsidP="00E61434">
      <w:pPr>
        <w:spacing w:before="0" w:line="240" w:lineRule="auto"/>
      </w:pPr>
      <w:r>
        <w:separator/>
      </w:r>
    </w:p>
  </w:footnote>
  <w:footnote w:type="continuationSeparator" w:id="0">
    <w:p w:rsidR="00F74950" w:rsidRDefault="00F74950" w:rsidP="00E61434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46"/>
    <w:rsid w:val="00497246"/>
    <w:rsid w:val="007A7158"/>
    <w:rsid w:val="00E30F44"/>
    <w:rsid w:val="00E61434"/>
    <w:rsid w:val="00F7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46"/>
    <w:pPr>
      <w:spacing w:before="10" w:line="560" w:lineRule="exact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1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143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1434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143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46"/>
    <w:pPr>
      <w:spacing w:before="10" w:line="560" w:lineRule="exact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1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143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1434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14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2020-01-20T07:12:00Z</dcterms:created>
  <dcterms:modified xsi:type="dcterms:W3CDTF">2020-01-20T07:34:00Z</dcterms:modified>
</cp:coreProperties>
</file>